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FE3" w:rsidRDefault="00B76FE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FE3">
        <w:rPr>
          <w:rFonts w:ascii="Times New Roman" w:hAnsi="Times New Roman" w:cs="Times New Roman"/>
          <w:sz w:val="28"/>
          <w:szCs w:val="28"/>
        </w:rPr>
        <w:t xml:space="preserve">Гродненский уездный распорядительный комитет </w:t>
      </w:r>
    </w:p>
    <w:p w:rsidR="00637419" w:rsidRDefault="00B76FE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FE3">
        <w:rPr>
          <w:rFonts w:ascii="Times New Roman" w:hAnsi="Times New Roman" w:cs="Times New Roman"/>
          <w:sz w:val="28"/>
          <w:szCs w:val="28"/>
        </w:rPr>
        <w:t xml:space="preserve">Министерства финансов (МФ), г. Гродно  </w:t>
      </w:r>
    </w:p>
    <w:p w:rsidR="00BE2EF8" w:rsidRDefault="00BE2EF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10.12.1874 – 1917 гг.</w:t>
      </w:r>
    </w:p>
    <w:p w:rsidR="00BE2EF8" w:rsidRPr="00B76FE3" w:rsidRDefault="00BE2EF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521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 – 1915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EF8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E2EF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521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1913 – 1915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E479E3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E479E3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E479E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войск, выделении мест под стрельбища, отпуске дров воинским частям и по др. вопросам.</w:t>
            </w:r>
          </w:p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1913 г. –</w:t>
            </w:r>
          </w:p>
          <w:p w:rsidR="00B76FE3" w:rsidRDefault="006B0355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1914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B0355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E479E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D51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D51F4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содержании земских почтовых станций уезда. </w:t>
            </w:r>
          </w:p>
          <w:p w:rsidR="006D51F4" w:rsidRDefault="006D51F4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D51F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– </w:t>
            </w:r>
            <w:r w:rsidR="00E479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  1915 г.</w:t>
            </w:r>
          </w:p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479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E479E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E479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1913 – 1915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E479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E2EF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E2EF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745904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4E" w:rsidRDefault="008A234E" w:rsidP="00711C24">
      <w:pPr>
        <w:spacing w:after="0" w:line="240" w:lineRule="auto"/>
      </w:pPr>
      <w:r>
        <w:separator/>
      </w:r>
    </w:p>
  </w:endnote>
  <w:endnote w:type="continuationSeparator" w:id="1">
    <w:p w:rsidR="008A234E" w:rsidRDefault="008A234E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4E" w:rsidRDefault="008A234E" w:rsidP="00711C24">
      <w:pPr>
        <w:spacing w:after="0" w:line="240" w:lineRule="auto"/>
      </w:pPr>
      <w:r>
        <w:separator/>
      </w:r>
    </w:p>
  </w:footnote>
  <w:footnote w:type="continuationSeparator" w:id="1">
    <w:p w:rsidR="008A234E" w:rsidRDefault="008A234E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077"/>
      <w:docPartObj>
        <w:docPartGallery w:val="Page Numbers (Top of Page)"/>
        <w:docPartUnique/>
      </w:docPartObj>
    </w:sdtPr>
    <w:sdtContent>
      <w:p w:rsidR="00745904" w:rsidRDefault="0074590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C2B49"/>
    <w:rsid w:val="00260DBB"/>
    <w:rsid w:val="00466073"/>
    <w:rsid w:val="00637419"/>
    <w:rsid w:val="006A0A9B"/>
    <w:rsid w:val="006B0355"/>
    <w:rsid w:val="006D51F4"/>
    <w:rsid w:val="00711C24"/>
    <w:rsid w:val="007314DB"/>
    <w:rsid w:val="00745904"/>
    <w:rsid w:val="007F7CF0"/>
    <w:rsid w:val="008A234E"/>
    <w:rsid w:val="008E34B5"/>
    <w:rsid w:val="00AB65B9"/>
    <w:rsid w:val="00B76FE3"/>
    <w:rsid w:val="00B81A5C"/>
    <w:rsid w:val="00BB06A6"/>
    <w:rsid w:val="00BD673B"/>
    <w:rsid w:val="00BE2EF8"/>
    <w:rsid w:val="00E4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2019-04-03T08:48:00Z</cp:lastPrinted>
  <dcterms:created xsi:type="dcterms:W3CDTF">2019-02-12T08:09:00Z</dcterms:created>
  <dcterms:modified xsi:type="dcterms:W3CDTF">2019-04-03T08:49:00Z</dcterms:modified>
</cp:coreProperties>
</file>